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79" w:rsidRPr="00953DB3" w:rsidRDefault="0028740D" w:rsidP="00953DB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6М</w:t>
      </w:r>
      <w:r w:rsidR="008A1D79" w:rsidRPr="00953DB3">
        <w:rPr>
          <w:rFonts w:ascii="Times New Roman" w:hAnsi="Times New Roman" w:cs="Times New Roman"/>
          <w:b/>
          <w:sz w:val="28"/>
          <w:szCs w:val="28"/>
          <w:lang w:val="kk-KZ"/>
        </w:rPr>
        <w:t>030100 - Құқықтану мамандығының  «</w:t>
      </w:r>
      <w:r>
        <w:rPr>
          <w:rFonts w:ascii="Times New Roman" w:hAnsi="Times New Roman" w:cs="Times New Roman"/>
          <w:b/>
          <w:sz w:val="28"/>
          <w:szCs w:val="28"/>
          <w:lang w:val="kk-KZ"/>
        </w:rPr>
        <w:t>Сот қызметін ұйымдастыру</w:t>
      </w:r>
      <w:r w:rsidR="008A1D79" w:rsidRPr="00953DB3">
        <w:rPr>
          <w:rFonts w:ascii="Times New Roman" w:hAnsi="Times New Roman" w:cs="Times New Roman"/>
          <w:b/>
          <w:sz w:val="28"/>
          <w:szCs w:val="28"/>
          <w:lang w:val="kk-KZ"/>
        </w:rPr>
        <w:t xml:space="preserve">»   </w:t>
      </w:r>
      <w:proofErr w:type="gramStart"/>
      <w:r>
        <w:rPr>
          <w:rFonts w:ascii="Times New Roman" w:hAnsi="Times New Roman" w:cs="Times New Roman"/>
          <w:b/>
          <w:sz w:val="28"/>
          <w:szCs w:val="28"/>
          <w:lang w:val="kk-KZ"/>
        </w:rPr>
        <w:t>п</w:t>
      </w:r>
      <w:proofErr w:type="gramEnd"/>
      <w:r>
        <w:rPr>
          <w:rFonts w:ascii="Times New Roman" w:hAnsi="Times New Roman" w:cs="Times New Roman"/>
          <w:b/>
          <w:sz w:val="28"/>
          <w:szCs w:val="28"/>
          <w:lang w:val="kk-KZ"/>
        </w:rPr>
        <w:t>әнінен</w:t>
      </w:r>
      <w:r w:rsidR="008A1D79" w:rsidRPr="00953DB3">
        <w:rPr>
          <w:rFonts w:ascii="Times New Roman" w:hAnsi="Times New Roman" w:cs="Times New Roman"/>
          <w:b/>
          <w:sz w:val="28"/>
          <w:szCs w:val="28"/>
          <w:lang w:val="kk-KZ"/>
        </w:rPr>
        <w:t xml:space="preserve"> аралық емтихан сұрақтары</w:t>
      </w:r>
    </w:p>
    <w:p w:rsidR="00953DB3" w:rsidRPr="00953DB3" w:rsidRDefault="00953DB3" w:rsidP="00953DB3">
      <w:pPr>
        <w:spacing w:after="0" w:line="240" w:lineRule="auto"/>
        <w:jc w:val="center"/>
        <w:rPr>
          <w:rFonts w:ascii="Times New Roman" w:hAnsi="Times New Roman" w:cs="Times New Roman"/>
          <w:b/>
          <w:sz w:val="28"/>
          <w:szCs w:val="28"/>
          <w:lang w:val="en-US"/>
        </w:rPr>
      </w:pPr>
    </w:p>
    <w:p w:rsidR="0028740D" w:rsidRPr="0028740D" w:rsidRDefault="0028740D" w:rsidP="0028740D">
      <w:pPr>
        <w:spacing w:after="0" w:line="240" w:lineRule="auto"/>
        <w:ind w:firstLine="567"/>
        <w:jc w:val="both"/>
        <w:rPr>
          <w:rFonts w:ascii="Times New Roman" w:eastAsia="Times New Roman" w:hAnsi="Times New Roman" w:cs="Times New Roman"/>
          <w:sz w:val="28"/>
          <w:szCs w:val="28"/>
          <w:lang w:val="kk-KZ"/>
        </w:rPr>
      </w:pPr>
      <w:r w:rsidRPr="0028740D">
        <w:rPr>
          <w:rFonts w:ascii="Times New Roman" w:eastAsia="Times New Roman" w:hAnsi="Times New Roman" w:cs="Times New Roman"/>
          <w:sz w:val="28"/>
          <w:szCs w:val="28"/>
          <w:lang w:val="kk-KZ"/>
        </w:rPr>
        <w:t>«</w:t>
      </w:r>
      <w:r w:rsidRPr="0028740D">
        <w:rPr>
          <w:rFonts w:ascii="Times New Roman" w:hAnsi="Times New Roman" w:cs="Times New Roman"/>
          <w:sz w:val="28"/>
          <w:szCs w:val="28"/>
          <w:lang w:val="kk-KZ"/>
        </w:rPr>
        <w:t>Сот қызметін ұйымдастыру</w:t>
      </w:r>
      <w:r w:rsidRPr="0028740D">
        <w:rPr>
          <w:rFonts w:ascii="Times New Roman" w:eastAsia="Times New Roman" w:hAnsi="Times New Roman" w:cs="Times New Roman"/>
          <w:sz w:val="28"/>
          <w:szCs w:val="28"/>
          <w:lang w:val="kk-KZ"/>
        </w:rPr>
        <w:t xml:space="preserve">» заң біліміндегі фундаменталды, арнайы заң пәні болып табылып, арнайы жоғарғы заң оқу орындарының студенттері мен магистранттары үшін негізгі пәндердің бірі болып табылады. </w:t>
      </w:r>
    </w:p>
    <w:p w:rsidR="0028740D" w:rsidRPr="0028740D" w:rsidRDefault="0028740D" w:rsidP="0028740D">
      <w:pPr>
        <w:spacing w:after="0" w:line="240" w:lineRule="auto"/>
        <w:ind w:firstLine="567"/>
        <w:jc w:val="both"/>
        <w:rPr>
          <w:rFonts w:ascii="Times New Roman" w:eastAsia="Times New Roman" w:hAnsi="Times New Roman" w:cs="Times New Roman"/>
          <w:sz w:val="28"/>
          <w:szCs w:val="28"/>
          <w:lang w:val="kk-KZ"/>
        </w:rPr>
      </w:pPr>
      <w:r w:rsidRPr="0028740D">
        <w:rPr>
          <w:rFonts w:ascii="Times New Roman" w:eastAsia="Times New Roman" w:hAnsi="Times New Roman" w:cs="Times New Roman"/>
          <w:sz w:val="28"/>
          <w:szCs w:val="28"/>
          <w:lang w:val="kk-KZ"/>
        </w:rPr>
        <w:t>Қылмыстық процесс өзінің методологиялық негізі ретінде материалистік диалектиканы қабылдап, дербес ғылыми пән болып есептеледі. Нақты міндеттерді шешу үшін қылмыстық процесс ғылымында бір-бірімен тығыз байланыстағы жеке ғылыми әдістер, соның ішінде: формальды-логикалық, тарихи-заңды, жүйелеу, салыстырмалы-құқықтық әдістер қолданылады.</w:t>
      </w:r>
    </w:p>
    <w:p w:rsidR="0028740D" w:rsidRPr="0028740D" w:rsidRDefault="0028740D" w:rsidP="0028740D">
      <w:pPr>
        <w:spacing w:after="0" w:line="240" w:lineRule="auto"/>
        <w:ind w:firstLine="567"/>
        <w:jc w:val="both"/>
        <w:outlineLvl w:val="7"/>
        <w:rPr>
          <w:rFonts w:ascii="Times New Roman" w:hAnsi="Times New Roman" w:cs="Times New Roman"/>
          <w:iCs/>
          <w:sz w:val="28"/>
          <w:szCs w:val="28"/>
          <w:lang w:val="kk-KZ"/>
        </w:rPr>
      </w:pPr>
      <w:r w:rsidRPr="0028740D">
        <w:rPr>
          <w:rFonts w:ascii="Times New Roman" w:hAnsi="Times New Roman" w:cs="Times New Roman"/>
          <w:b/>
          <w:iCs/>
          <w:sz w:val="28"/>
          <w:szCs w:val="28"/>
          <w:lang w:val="kk-KZ"/>
        </w:rPr>
        <w:t>Мақсаты:</w:t>
      </w:r>
      <w:r w:rsidRPr="0028740D">
        <w:rPr>
          <w:rFonts w:ascii="Times New Roman" w:hAnsi="Times New Roman" w:cs="Times New Roman"/>
          <w:iCs/>
          <w:sz w:val="28"/>
          <w:szCs w:val="28"/>
          <w:lang w:val="kk-KZ"/>
        </w:rPr>
        <w:t xml:space="preserve"> «</w:t>
      </w:r>
      <w:r w:rsidRPr="0028740D">
        <w:rPr>
          <w:rFonts w:ascii="Times New Roman" w:hAnsi="Times New Roman" w:cs="Times New Roman"/>
          <w:sz w:val="28"/>
          <w:szCs w:val="28"/>
          <w:lang w:val="kk-KZ"/>
        </w:rPr>
        <w:t>Сот қызметін ұйымдастыру</w:t>
      </w:r>
      <w:r w:rsidRPr="0028740D">
        <w:rPr>
          <w:rFonts w:ascii="Times New Roman" w:hAnsi="Times New Roman" w:cs="Times New Roman"/>
          <w:iCs/>
          <w:sz w:val="28"/>
          <w:szCs w:val="28"/>
          <w:lang w:val="kk-KZ"/>
        </w:rPr>
        <w:t>» пәнін оқу барысында магистранттар келешек судьяның тәжірибелік ой-өрісін кеңейтетін қылмыстық іс жүргізу құқығының теориялық мәселелері жөнінде түсінік алады.</w:t>
      </w:r>
    </w:p>
    <w:p w:rsidR="0028740D" w:rsidRPr="0028740D" w:rsidRDefault="0028740D" w:rsidP="0028740D">
      <w:pPr>
        <w:spacing w:after="0" w:line="240" w:lineRule="auto"/>
        <w:ind w:firstLine="567"/>
        <w:jc w:val="both"/>
        <w:rPr>
          <w:rFonts w:ascii="Times New Roman" w:eastAsia="Times New Roman" w:hAnsi="Times New Roman" w:cs="Times New Roman"/>
          <w:sz w:val="28"/>
          <w:szCs w:val="28"/>
          <w:lang w:val="kk-KZ"/>
        </w:rPr>
      </w:pPr>
      <w:r w:rsidRPr="0028740D">
        <w:rPr>
          <w:rFonts w:ascii="Times New Roman" w:eastAsia="Times New Roman" w:hAnsi="Times New Roman" w:cs="Times New Roman"/>
          <w:sz w:val="28"/>
          <w:szCs w:val="28"/>
          <w:lang w:val="kk-KZ"/>
        </w:rPr>
        <w:t xml:space="preserve">Магистранттардың қолданыстағы қылмыстық іс жүргізу заңын жетік білуін қамтамасыз ету де осы  пәнді оқытудың міндеттерінің бірі болып табылады. </w:t>
      </w:r>
    </w:p>
    <w:p w:rsidR="0028740D" w:rsidRPr="0028740D" w:rsidRDefault="0028740D" w:rsidP="0028740D">
      <w:pPr>
        <w:spacing w:after="0" w:line="240" w:lineRule="auto"/>
        <w:ind w:firstLine="567"/>
        <w:jc w:val="both"/>
        <w:rPr>
          <w:rFonts w:ascii="Times New Roman" w:eastAsia="Times New Roman" w:hAnsi="Times New Roman" w:cs="Times New Roman"/>
          <w:sz w:val="28"/>
          <w:szCs w:val="28"/>
          <w:lang w:val="kk-KZ"/>
        </w:rPr>
      </w:pPr>
      <w:r w:rsidRPr="0028740D">
        <w:rPr>
          <w:rFonts w:ascii="Times New Roman" w:eastAsia="Times New Roman" w:hAnsi="Times New Roman" w:cs="Times New Roman"/>
          <w:sz w:val="28"/>
          <w:szCs w:val="28"/>
          <w:lang w:val="kk-KZ"/>
        </w:rPr>
        <w:t xml:space="preserve">Лекция тақырыптары теориялық және тәжірибелік маңызы бар қылмыстық іс жүргізу құқығының қылмыстық істерді сотта қараумен байланысты тек кейбір тақырыптарын қамтитын болады. </w:t>
      </w:r>
    </w:p>
    <w:p w:rsidR="0028740D" w:rsidRPr="0028740D" w:rsidRDefault="0028740D" w:rsidP="0028740D">
      <w:pPr>
        <w:spacing w:after="0" w:line="240" w:lineRule="auto"/>
        <w:ind w:firstLine="567"/>
        <w:jc w:val="both"/>
        <w:outlineLvl w:val="7"/>
        <w:rPr>
          <w:rFonts w:ascii="Times New Roman" w:hAnsi="Times New Roman" w:cs="Times New Roman"/>
          <w:iCs/>
          <w:sz w:val="28"/>
          <w:szCs w:val="28"/>
          <w:lang w:val="kk-KZ"/>
        </w:rPr>
      </w:pPr>
      <w:r w:rsidRPr="0028740D">
        <w:rPr>
          <w:rFonts w:ascii="Times New Roman" w:hAnsi="Times New Roman" w:cs="Times New Roman"/>
          <w:b/>
          <w:iCs/>
          <w:sz w:val="28"/>
          <w:szCs w:val="28"/>
          <w:lang w:val="kk-KZ"/>
        </w:rPr>
        <w:t>Міндеттері:</w:t>
      </w:r>
      <w:r w:rsidRPr="0028740D">
        <w:rPr>
          <w:rFonts w:ascii="Times New Roman" w:hAnsi="Times New Roman" w:cs="Times New Roman"/>
          <w:iCs/>
          <w:sz w:val="28"/>
          <w:szCs w:val="28"/>
          <w:lang w:val="kk-KZ"/>
        </w:rPr>
        <w:t xml:space="preserve"> Пәнді оқытудың міндеттері  магистранттардың қылмыстық-процессуалдық заңды құқықтық қолдану тәжірибесінің өзекті мәселелері жөнінде түсінік алуымен шектелмей, магистранттардың алған білімін келешектегі тәжірибелік жұмысында қолдана алуын, қылмыстық процестің дискуссиялық мәселелері бойынша ғылыми негізделген ұсыныстар беруін қамтамасыз ету болып табылады.</w:t>
      </w:r>
    </w:p>
    <w:p w:rsidR="0028740D" w:rsidRPr="0028740D" w:rsidRDefault="0028740D" w:rsidP="0028740D">
      <w:pPr>
        <w:adjustRightInd w:val="0"/>
        <w:spacing w:after="0" w:line="240" w:lineRule="auto"/>
        <w:ind w:firstLine="540"/>
        <w:jc w:val="both"/>
        <w:rPr>
          <w:rFonts w:ascii="Times New Roman" w:eastAsia="Times New Roman" w:hAnsi="Times New Roman" w:cs="Times New Roman"/>
          <w:sz w:val="28"/>
          <w:szCs w:val="28"/>
          <w:lang w:val="kk-KZ"/>
        </w:rPr>
      </w:pPr>
      <w:r w:rsidRPr="0028740D">
        <w:rPr>
          <w:rFonts w:ascii="Times New Roman" w:eastAsia="Times New Roman" w:hAnsi="Times New Roman" w:cs="Times New Roman"/>
          <w:b/>
          <w:sz w:val="28"/>
          <w:szCs w:val="28"/>
          <w:lang w:val="kk-KZ"/>
        </w:rPr>
        <w:t xml:space="preserve">Құзыреттері (оқытудың нәтижелері): </w:t>
      </w:r>
      <w:r w:rsidRPr="0028740D">
        <w:rPr>
          <w:rFonts w:ascii="Times New Roman" w:eastAsia="Times New Roman" w:hAnsi="Times New Roman" w:cs="Times New Roman"/>
          <w:sz w:val="28"/>
          <w:szCs w:val="28"/>
          <w:lang w:val="kk-KZ"/>
        </w:rPr>
        <w:t>- сот билігінің, сот әділдігінің, құқық қорғау органдарының, судьяның, сот әділдігінің демократиялық принциптерінің түсінігін, даму тарихы мен кезеңдерін;</w:t>
      </w:r>
    </w:p>
    <w:p w:rsidR="0028740D" w:rsidRPr="0028740D" w:rsidRDefault="0028740D" w:rsidP="0028740D">
      <w:pPr>
        <w:adjustRightInd w:val="0"/>
        <w:spacing w:after="0" w:line="240" w:lineRule="auto"/>
        <w:ind w:firstLine="540"/>
        <w:jc w:val="both"/>
        <w:rPr>
          <w:rFonts w:ascii="Times New Roman" w:eastAsia="Times New Roman" w:hAnsi="Times New Roman" w:cs="Times New Roman"/>
          <w:sz w:val="28"/>
          <w:szCs w:val="28"/>
          <w:lang w:val="kk-KZ"/>
        </w:rPr>
      </w:pPr>
      <w:r w:rsidRPr="0028740D">
        <w:rPr>
          <w:rFonts w:ascii="Times New Roman" w:eastAsia="Times New Roman" w:hAnsi="Times New Roman" w:cs="Times New Roman"/>
          <w:sz w:val="28"/>
          <w:szCs w:val="28"/>
          <w:lang w:val="kk-KZ"/>
        </w:rPr>
        <w:t>- судьяның құқықтық мәртебесін, сот органдары мен құқық қорғау органдарының құқықтары мен міндеттерін, судьяларға қойылатын талаптар, судьялыққа кандидаттарға қойылатын талаптар, судьяларға өкілеттік беру тәртібін;</w:t>
      </w:r>
    </w:p>
    <w:p w:rsidR="0028740D" w:rsidRPr="0028740D" w:rsidRDefault="0028740D" w:rsidP="0028740D">
      <w:pPr>
        <w:adjustRightInd w:val="0"/>
        <w:spacing w:after="0" w:line="240" w:lineRule="auto"/>
        <w:ind w:firstLine="540"/>
        <w:jc w:val="both"/>
        <w:rPr>
          <w:rFonts w:ascii="Times New Roman" w:eastAsia="Times New Roman" w:hAnsi="Times New Roman" w:cs="Times New Roman"/>
          <w:b/>
          <w:bCs/>
          <w:sz w:val="28"/>
          <w:szCs w:val="28"/>
          <w:lang w:val="kk-KZ"/>
        </w:rPr>
      </w:pPr>
      <w:r w:rsidRPr="0028740D">
        <w:rPr>
          <w:rFonts w:ascii="Times New Roman" w:eastAsia="Times New Roman" w:hAnsi="Times New Roman" w:cs="Times New Roman"/>
          <w:sz w:val="28"/>
          <w:szCs w:val="28"/>
          <w:lang w:val="kk-KZ"/>
        </w:rPr>
        <w:t xml:space="preserve">- судьялыққа кандидаттардың тағылымдамадан өтудің тәртібін, сот төрағаларының өкілеттіктерін, судьялардың тәуелсіздігін және олардың кепілдіктерін т.с.с. мәліметтерді </w:t>
      </w:r>
      <w:r w:rsidRPr="0028740D">
        <w:rPr>
          <w:rFonts w:ascii="Times New Roman" w:eastAsia="Times New Roman" w:hAnsi="Times New Roman" w:cs="Times New Roman"/>
          <w:b/>
          <w:bCs/>
          <w:sz w:val="28"/>
          <w:szCs w:val="28"/>
          <w:lang w:val="kk-KZ"/>
        </w:rPr>
        <w:t>білуі қажет.</w:t>
      </w:r>
    </w:p>
    <w:p w:rsidR="0028740D" w:rsidRPr="0028740D" w:rsidRDefault="0028740D" w:rsidP="0028740D">
      <w:pPr>
        <w:adjustRightInd w:val="0"/>
        <w:spacing w:after="0" w:line="240" w:lineRule="auto"/>
        <w:ind w:firstLine="540"/>
        <w:jc w:val="both"/>
        <w:rPr>
          <w:rFonts w:ascii="Times New Roman" w:eastAsia="Times New Roman" w:hAnsi="Times New Roman" w:cs="Times New Roman"/>
          <w:sz w:val="28"/>
          <w:szCs w:val="28"/>
          <w:lang w:val="kk-KZ"/>
        </w:rPr>
      </w:pPr>
      <w:r w:rsidRPr="0028740D">
        <w:rPr>
          <w:rFonts w:ascii="Times New Roman" w:eastAsia="Times New Roman" w:hAnsi="Times New Roman" w:cs="Times New Roman"/>
          <w:sz w:val="28"/>
          <w:szCs w:val="28"/>
          <w:lang w:val="kk-KZ"/>
        </w:rPr>
        <w:t>- үкім, шешім, қаулы, шағым, наразылық, апеляциялық шағымды, арыздарды құрастыруға;</w:t>
      </w:r>
    </w:p>
    <w:p w:rsidR="0028740D" w:rsidRPr="0028740D" w:rsidRDefault="0028740D" w:rsidP="0028740D">
      <w:pPr>
        <w:adjustRightInd w:val="0"/>
        <w:spacing w:after="0" w:line="240" w:lineRule="auto"/>
        <w:ind w:firstLine="540"/>
        <w:rPr>
          <w:rFonts w:ascii="Times New Roman" w:eastAsia="Times New Roman" w:hAnsi="Times New Roman" w:cs="Times New Roman"/>
          <w:sz w:val="28"/>
          <w:szCs w:val="28"/>
          <w:lang w:val="kk-KZ"/>
        </w:rPr>
      </w:pPr>
      <w:r w:rsidRPr="0028740D">
        <w:rPr>
          <w:rFonts w:ascii="Times New Roman" w:eastAsia="Times New Roman" w:hAnsi="Times New Roman" w:cs="Times New Roman"/>
          <w:sz w:val="28"/>
          <w:szCs w:val="28"/>
          <w:lang w:val="kk-KZ"/>
        </w:rPr>
        <w:t>- азаматтық істер бойынша өкілдікті жүзеге асыруға;</w:t>
      </w:r>
    </w:p>
    <w:p w:rsidR="0028740D" w:rsidRPr="0028740D" w:rsidRDefault="0028740D" w:rsidP="0028740D">
      <w:pPr>
        <w:adjustRightInd w:val="0"/>
        <w:spacing w:after="0" w:line="240" w:lineRule="auto"/>
        <w:ind w:firstLine="540"/>
        <w:rPr>
          <w:rFonts w:ascii="Times New Roman" w:eastAsia="Times New Roman" w:hAnsi="Times New Roman" w:cs="Times New Roman"/>
          <w:sz w:val="28"/>
          <w:szCs w:val="28"/>
          <w:lang w:val="kk-KZ"/>
        </w:rPr>
      </w:pPr>
      <w:r w:rsidRPr="0028740D">
        <w:rPr>
          <w:rFonts w:ascii="Times New Roman" w:eastAsia="Times New Roman" w:hAnsi="Times New Roman" w:cs="Times New Roman"/>
          <w:sz w:val="28"/>
          <w:szCs w:val="28"/>
          <w:lang w:val="kk-KZ"/>
        </w:rPr>
        <w:t>- қылмыстық істер бойынша өкілдікті, қорғауды жүзеге асыруға;</w:t>
      </w:r>
    </w:p>
    <w:p w:rsidR="0028740D" w:rsidRPr="0028740D" w:rsidRDefault="0028740D" w:rsidP="0028740D">
      <w:pPr>
        <w:adjustRightInd w:val="0"/>
        <w:spacing w:after="0" w:line="240" w:lineRule="auto"/>
        <w:ind w:firstLine="540"/>
        <w:rPr>
          <w:rFonts w:ascii="Times New Roman" w:eastAsia="Times New Roman" w:hAnsi="Times New Roman" w:cs="Times New Roman"/>
          <w:sz w:val="28"/>
          <w:szCs w:val="28"/>
          <w:lang w:val="kk-KZ"/>
        </w:rPr>
      </w:pPr>
      <w:r w:rsidRPr="0028740D">
        <w:rPr>
          <w:rFonts w:ascii="Times New Roman" w:eastAsia="Times New Roman" w:hAnsi="Times New Roman" w:cs="Times New Roman"/>
          <w:sz w:val="28"/>
          <w:szCs w:val="28"/>
          <w:lang w:val="kk-KZ"/>
        </w:rPr>
        <w:t>- жарналарды, шарттарды жасауға, тексеруге</w:t>
      </w:r>
    </w:p>
    <w:p w:rsidR="00953DB3" w:rsidRPr="00953DB3" w:rsidRDefault="00953DB3" w:rsidP="00953DB3">
      <w:pPr>
        <w:spacing w:after="0" w:line="240" w:lineRule="auto"/>
        <w:ind w:firstLine="567"/>
        <w:jc w:val="both"/>
        <w:rPr>
          <w:rFonts w:ascii="Times New Roman" w:hAnsi="Times New Roman" w:cs="Times New Roman"/>
          <w:sz w:val="28"/>
          <w:szCs w:val="28"/>
          <w:lang w:val="kk-KZ"/>
        </w:rPr>
      </w:pPr>
      <w:r w:rsidRPr="00953DB3">
        <w:rPr>
          <w:rFonts w:ascii="Times New Roman" w:hAnsi="Times New Roman" w:cs="Times New Roman"/>
          <w:sz w:val="28"/>
          <w:szCs w:val="28"/>
          <w:lang w:val="kk-KZ"/>
        </w:rPr>
        <w:t xml:space="preserve">Пәнді оқып үйрену өткен тақырыптардың барлығын қамтитын жазбаша және ауызша нысандағы емтихан қабылдаумен аяқталады. 8 аптада ауызша нысанда өтетін </w:t>
      </w:r>
      <w:r w:rsidRPr="00953DB3">
        <w:rPr>
          <w:rFonts w:ascii="Times New Roman" w:hAnsi="Times New Roman" w:cs="Times New Roman"/>
          <w:b/>
          <w:bCs/>
          <w:color w:val="000000"/>
          <w:sz w:val="28"/>
          <w:szCs w:val="28"/>
          <w:lang w:val="kk-KZ"/>
        </w:rPr>
        <w:t>Midterm Exam жоспарланған.</w:t>
      </w:r>
      <w:r w:rsidRPr="00953DB3">
        <w:rPr>
          <w:rFonts w:ascii="Times New Roman" w:hAnsi="Times New Roman" w:cs="Times New Roman"/>
          <w:sz w:val="28"/>
          <w:szCs w:val="28"/>
          <w:lang w:val="kk-KZ"/>
        </w:rPr>
        <w:t xml:space="preserve"> </w:t>
      </w:r>
      <w:r w:rsidRPr="00953DB3">
        <w:rPr>
          <w:rFonts w:ascii="Times New Roman" w:hAnsi="Times New Roman" w:cs="Times New Roman"/>
          <w:b/>
          <w:bCs/>
          <w:color w:val="000000"/>
          <w:sz w:val="28"/>
          <w:szCs w:val="28"/>
          <w:lang w:val="kk-KZ"/>
        </w:rPr>
        <w:t>Midterm Exam</w:t>
      </w:r>
      <w:r w:rsidRPr="00953DB3">
        <w:rPr>
          <w:rFonts w:ascii="Times New Roman" w:hAnsi="Times New Roman" w:cs="Times New Roman"/>
          <w:sz w:val="28"/>
          <w:szCs w:val="28"/>
          <w:lang w:val="kk-KZ"/>
        </w:rPr>
        <w:t xml:space="preserve"> емтиханның </w:t>
      </w:r>
      <w:r w:rsidRPr="00953DB3">
        <w:rPr>
          <w:rFonts w:ascii="Times New Roman" w:hAnsi="Times New Roman" w:cs="Times New Roman"/>
          <w:sz w:val="28"/>
          <w:szCs w:val="28"/>
          <w:lang w:val="kk-KZ"/>
        </w:rPr>
        <w:lastRenderedPageBreak/>
        <w:t xml:space="preserve">төменгі балы 50, жоғарғы балы 100. Емтиханға жіберу үшін міндетті шарт бағдарламада қарастырылған барлық тапсырмаларды орындау болып табылады. Дәріс тақырыптары бойынша жазбаша жұмыстар, </w:t>
      </w:r>
      <w:r>
        <w:rPr>
          <w:rFonts w:ascii="Times New Roman" w:hAnsi="Times New Roman" w:cs="Times New Roman"/>
          <w:sz w:val="28"/>
          <w:szCs w:val="28"/>
          <w:lang w:val="kk-KZ"/>
        </w:rPr>
        <w:t>С</w:t>
      </w:r>
      <w:r w:rsidRPr="00953DB3">
        <w:rPr>
          <w:rFonts w:ascii="Times New Roman" w:hAnsi="Times New Roman" w:cs="Times New Roman"/>
          <w:sz w:val="28"/>
          <w:szCs w:val="28"/>
          <w:lang w:val="kk-KZ"/>
        </w:rPr>
        <w:t xml:space="preserve">ӨЖ шеңберінде қылмыстық </w:t>
      </w:r>
      <w:r>
        <w:rPr>
          <w:rFonts w:ascii="Times New Roman" w:hAnsi="Times New Roman" w:cs="Times New Roman"/>
          <w:sz w:val="28"/>
          <w:szCs w:val="28"/>
          <w:lang w:val="kk-KZ"/>
        </w:rPr>
        <w:t>құқықтың</w:t>
      </w:r>
      <w:r w:rsidRPr="00953DB3">
        <w:rPr>
          <w:rFonts w:ascii="Times New Roman" w:hAnsi="Times New Roman" w:cs="Times New Roman"/>
          <w:sz w:val="28"/>
          <w:szCs w:val="28"/>
          <w:lang w:val="kk-KZ"/>
        </w:rPr>
        <w:t xml:space="preserve"> өзекті проблемалары бойынша сөз жарысы жоспарланған.</w:t>
      </w:r>
    </w:p>
    <w:p w:rsidR="00953DB3" w:rsidRDefault="00953DB3" w:rsidP="00953DB3">
      <w:pPr>
        <w:spacing w:after="0" w:line="240" w:lineRule="auto"/>
        <w:jc w:val="both"/>
        <w:rPr>
          <w:rFonts w:ascii="Times New Roman" w:hAnsi="Times New Roman" w:cs="Times New Roman"/>
          <w:b/>
          <w:sz w:val="28"/>
          <w:szCs w:val="28"/>
          <w:lang w:val="kk-KZ"/>
        </w:rPr>
      </w:pPr>
    </w:p>
    <w:p w:rsidR="0028740D" w:rsidRPr="008F7C0C" w:rsidRDefault="0028740D" w:rsidP="0028740D">
      <w:pPr>
        <w:widowControl w:val="0"/>
        <w:numPr>
          <w:ilvl w:val="0"/>
          <w:numId w:val="11"/>
        </w:numPr>
        <w:tabs>
          <w:tab w:val="clear" w:pos="928"/>
          <w:tab w:val="num" w:pos="0"/>
          <w:tab w:val="left" w:pos="993"/>
        </w:tabs>
        <w:overflowPunct w:val="0"/>
        <w:autoSpaceDE w:val="0"/>
        <w:autoSpaceDN w:val="0"/>
        <w:adjustRightInd w:val="0"/>
        <w:spacing w:after="0" w:line="240" w:lineRule="auto"/>
        <w:ind w:left="0"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 xml:space="preserve">Қазақстан Республикасының сот жүйесінің анықтамасын беріңіз </w:t>
      </w:r>
    </w:p>
    <w:p w:rsidR="0028740D" w:rsidRPr="008F7C0C" w:rsidRDefault="0028740D" w:rsidP="0028740D">
      <w:pPr>
        <w:widowControl w:val="0"/>
        <w:numPr>
          <w:ilvl w:val="0"/>
          <w:numId w:val="11"/>
        </w:numPr>
        <w:tabs>
          <w:tab w:val="clear" w:pos="928"/>
          <w:tab w:val="num" w:pos="0"/>
          <w:tab w:val="left" w:pos="993"/>
        </w:tabs>
        <w:overflowPunct w:val="0"/>
        <w:autoSpaceDE w:val="0"/>
        <w:autoSpaceDN w:val="0"/>
        <w:adjustRightInd w:val="0"/>
        <w:spacing w:after="0" w:line="240" w:lineRule="auto"/>
        <w:ind w:left="0"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 xml:space="preserve">Сот билігінің түсінігі, мəні, мазмұны жəне мəселелерін атаңыз </w:t>
      </w:r>
    </w:p>
    <w:p w:rsidR="0028740D" w:rsidRPr="008F7C0C" w:rsidRDefault="0028740D" w:rsidP="0028740D">
      <w:pPr>
        <w:widowControl w:val="0"/>
        <w:numPr>
          <w:ilvl w:val="0"/>
          <w:numId w:val="11"/>
        </w:numPr>
        <w:tabs>
          <w:tab w:val="clear" w:pos="928"/>
          <w:tab w:val="num" w:pos="0"/>
          <w:tab w:val="left" w:pos="993"/>
        </w:tabs>
        <w:overflowPunct w:val="0"/>
        <w:autoSpaceDE w:val="0"/>
        <w:autoSpaceDN w:val="0"/>
        <w:adjustRightInd w:val="0"/>
        <w:spacing w:after="0" w:line="240" w:lineRule="auto"/>
        <w:ind w:left="0"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 xml:space="preserve">Сот қызметін ұйымдастыру мен сот қызметінің қағидаларын атаңыз </w:t>
      </w:r>
    </w:p>
    <w:p w:rsidR="0028740D" w:rsidRPr="008F7C0C" w:rsidRDefault="0028740D" w:rsidP="0028740D">
      <w:pPr>
        <w:widowControl w:val="0"/>
        <w:numPr>
          <w:ilvl w:val="0"/>
          <w:numId w:val="11"/>
        </w:numPr>
        <w:tabs>
          <w:tab w:val="clear" w:pos="928"/>
          <w:tab w:val="num" w:pos="0"/>
          <w:tab w:val="left" w:pos="993"/>
        </w:tabs>
        <w:overflowPunct w:val="0"/>
        <w:autoSpaceDE w:val="0"/>
        <w:autoSpaceDN w:val="0"/>
        <w:adjustRightInd w:val="0"/>
        <w:spacing w:after="0" w:line="240" w:lineRule="auto"/>
        <w:ind w:left="0"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 xml:space="preserve">Бірінші сот инстанциясында қабылданатын сот шешімдерін атаңыз </w:t>
      </w:r>
    </w:p>
    <w:p w:rsidR="0028740D" w:rsidRPr="008F7C0C" w:rsidRDefault="0028740D" w:rsidP="0028740D">
      <w:pPr>
        <w:widowControl w:val="0"/>
        <w:numPr>
          <w:ilvl w:val="0"/>
          <w:numId w:val="11"/>
        </w:numPr>
        <w:tabs>
          <w:tab w:val="clear" w:pos="928"/>
          <w:tab w:val="num" w:pos="0"/>
          <w:tab w:val="left" w:pos="993"/>
        </w:tabs>
        <w:overflowPunct w:val="0"/>
        <w:autoSpaceDE w:val="0"/>
        <w:autoSpaceDN w:val="0"/>
        <w:adjustRightInd w:val="0"/>
        <w:spacing w:after="0" w:line="240" w:lineRule="auto"/>
        <w:ind w:left="0"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 xml:space="preserve">ҚР Жоғарғы Сот Кеңесінің түсінігін беріңіз жəне өкілеттіктерін атаңыз </w:t>
      </w:r>
    </w:p>
    <w:p w:rsidR="0028740D" w:rsidRPr="008F7C0C" w:rsidRDefault="0028740D" w:rsidP="0028740D">
      <w:pPr>
        <w:widowControl w:val="0"/>
        <w:numPr>
          <w:ilvl w:val="0"/>
          <w:numId w:val="11"/>
        </w:numPr>
        <w:tabs>
          <w:tab w:val="clear" w:pos="928"/>
          <w:tab w:val="num" w:pos="0"/>
          <w:tab w:val="left" w:pos="993"/>
        </w:tabs>
        <w:overflowPunct w:val="0"/>
        <w:autoSpaceDE w:val="0"/>
        <w:autoSpaceDN w:val="0"/>
        <w:adjustRightInd w:val="0"/>
        <w:spacing w:after="0" w:line="240" w:lineRule="auto"/>
        <w:ind w:left="0"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 xml:space="preserve">Біліктілік комиссиясы жəне оның өкілеттігін атаңыз </w:t>
      </w:r>
    </w:p>
    <w:p w:rsidR="0028740D" w:rsidRPr="008F7C0C" w:rsidRDefault="0028740D" w:rsidP="0028740D">
      <w:pPr>
        <w:widowControl w:val="0"/>
        <w:numPr>
          <w:ilvl w:val="0"/>
          <w:numId w:val="11"/>
        </w:numPr>
        <w:tabs>
          <w:tab w:val="clear" w:pos="928"/>
          <w:tab w:val="num" w:pos="0"/>
          <w:tab w:val="left" w:pos="993"/>
        </w:tabs>
        <w:overflowPunct w:val="0"/>
        <w:autoSpaceDE w:val="0"/>
        <w:autoSpaceDN w:val="0"/>
        <w:adjustRightInd w:val="0"/>
        <w:spacing w:after="0" w:line="240" w:lineRule="auto"/>
        <w:ind w:left="0"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 xml:space="preserve">Аудандық жəне оған теңестірілген соттардың өкілеттігін атаңыз </w:t>
      </w:r>
    </w:p>
    <w:p w:rsidR="0028740D" w:rsidRPr="008F7C0C" w:rsidRDefault="0028740D" w:rsidP="0028740D">
      <w:pPr>
        <w:widowControl w:val="0"/>
        <w:numPr>
          <w:ilvl w:val="0"/>
          <w:numId w:val="11"/>
        </w:numPr>
        <w:tabs>
          <w:tab w:val="clear" w:pos="928"/>
          <w:tab w:val="num" w:pos="0"/>
          <w:tab w:val="left" w:pos="993"/>
        </w:tabs>
        <w:overflowPunct w:val="0"/>
        <w:autoSpaceDE w:val="0"/>
        <w:autoSpaceDN w:val="0"/>
        <w:adjustRightInd w:val="0"/>
        <w:spacing w:after="0" w:line="240" w:lineRule="auto"/>
        <w:ind w:left="0"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 xml:space="preserve">Облыстық жəне оған теңестірілген соттардың өкілеттігі жəне құрылымын атаңыз </w:t>
      </w:r>
    </w:p>
    <w:p w:rsidR="0028740D" w:rsidRPr="008F7C0C" w:rsidRDefault="0028740D" w:rsidP="0028740D">
      <w:pPr>
        <w:widowControl w:val="0"/>
        <w:numPr>
          <w:ilvl w:val="0"/>
          <w:numId w:val="11"/>
        </w:numPr>
        <w:tabs>
          <w:tab w:val="clear" w:pos="928"/>
          <w:tab w:val="num" w:pos="0"/>
          <w:tab w:val="left" w:pos="993"/>
        </w:tabs>
        <w:overflowPunct w:val="0"/>
        <w:autoSpaceDE w:val="0"/>
        <w:autoSpaceDN w:val="0"/>
        <w:adjustRightInd w:val="0"/>
        <w:spacing w:after="0" w:line="240" w:lineRule="auto"/>
        <w:ind w:left="0"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 xml:space="preserve">ҚР Жоғарғы Сотының өкілеттігі жəне құрылымын беріңіз </w:t>
      </w:r>
    </w:p>
    <w:p w:rsidR="0028740D" w:rsidRPr="008F7C0C" w:rsidRDefault="0028740D" w:rsidP="0028740D">
      <w:pPr>
        <w:widowControl w:val="0"/>
        <w:tabs>
          <w:tab w:val="num" w:pos="0"/>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10. Құқықтық мемлекеттегі сот билігінің мəнін атаңыз</w:t>
      </w:r>
    </w:p>
    <w:p w:rsidR="0028740D" w:rsidRPr="008F7C0C" w:rsidRDefault="0028740D" w:rsidP="0028740D">
      <w:pPr>
        <w:widowControl w:val="0"/>
        <w:tabs>
          <w:tab w:val="num" w:pos="0"/>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11. Судьялардың тəуелсіздігінің кепілдіктерін атаңыз</w:t>
      </w:r>
    </w:p>
    <w:p w:rsidR="0028740D" w:rsidRPr="008F7C0C" w:rsidRDefault="0028740D" w:rsidP="0028740D">
      <w:pPr>
        <w:widowControl w:val="0"/>
        <w:tabs>
          <w:tab w:val="num" w:pos="0"/>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12. ҚР заңнамасындағы алқабилер институтының түсінігін беріңіз</w:t>
      </w:r>
    </w:p>
    <w:p w:rsidR="0028740D"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rPr>
      </w:pPr>
      <w:r w:rsidRPr="008F7C0C">
        <w:rPr>
          <w:rFonts w:ascii="Times New Roman" w:hAnsi="Times New Roman" w:cs="Times New Roman"/>
          <w:sz w:val="28"/>
          <w:szCs w:val="28"/>
          <w:lang w:val="kk-KZ"/>
        </w:rPr>
        <w:t xml:space="preserve">13. Алқабиге кандидаттар жəне оларға қойылатын құқықтық талаптарды атаңыз </w:t>
      </w:r>
    </w:p>
    <w:p w:rsidR="0028740D" w:rsidRPr="008F7C0C"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14. Кінəсіздік принципінің жүзеге асырылу кепілдіктерін атаңыз</w:t>
      </w:r>
    </w:p>
    <w:p w:rsidR="0028740D" w:rsidRPr="008F7C0C"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15. Алқабидiң құқықтары, мiндеттерi жəне iстi қарауға байланысты iс-əрекеттерiндегi шектеулерді көрсетіңіз</w:t>
      </w:r>
    </w:p>
    <w:p w:rsidR="0028740D" w:rsidRPr="008F7C0C" w:rsidRDefault="0028740D" w:rsidP="0028740D">
      <w:pPr>
        <w:widowControl w:val="0"/>
        <w:tabs>
          <w:tab w:val="num" w:pos="0"/>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16. Судья мəртебесінің түсінігі, құқықтық мелекеттегі ролін атаңыз</w:t>
      </w:r>
    </w:p>
    <w:p w:rsidR="0028740D" w:rsidRPr="008F7C0C"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17. Судьяны материалдық жəне əлеуметтiк қамсыздандыру жөнiндегi кепiлдiктерін атаңыз</w:t>
      </w:r>
    </w:p>
    <w:p w:rsidR="0028740D" w:rsidRPr="008F7C0C" w:rsidRDefault="0028740D" w:rsidP="0028740D">
      <w:pPr>
        <w:widowControl w:val="0"/>
        <w:tabs>
          <w:tab w:val="num" w:pos="0"/>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18. Кассациялық өндірістің түсінігі, мəселелерін атаңыз</w:t>
      </w:r>
    </w:p>
    <w:p w:rsidR="0028740D"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rPr>
      </w:pPr>
      <w:r w:rsidRPr="008F7C0C">
        <w:rPr>
          <w:rFonts w:ascii="Times New Roman" w:hAnsi="Times New Roman" w:cs="Times New Roman"/>
          <w:sz w:val="28"/>
          <w:szCs w:val="28"/>
          <w:lang w:val="kk-KZ"/>
        </w:rPr>
        <w:t xml:space="preserve">19. Апелляциялық өндірістің түсінігі, мəселелерін атаңыз </w:t>
      </w:r>
    </w:p>
    <w:p w:rsidR="0028740D" w:rsidRPr="008F7C0C"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20. Сот төрелігінің түсінігі, мəні жəне мəселелерін атаңыз</w:t>
      </w:r>
    </w:p>
    <w:p w:rsidR="0028740D" w:rsidRPr="008F7C0C"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21. Абдуллаев Б. 15.05.2008 жылы Алматы қаласының Ауезов көшелерінің қиылысында қылмыстық ізге түсу органы қызметкерлерімен ұсталды. Жеке тінту кезінде одан есірткі зат - гашишке ұқсас өсімдік тектес зат табылып, алынды. Жеке тінту кезінде куəгер ретінде Алматы қаласының бостандық аудандық Ішкі істер басқармасында сынақтан өтуші ҚР Ішкі істер министрлігінің Алматы жоғарғы мектебінің тыңдаушылары Имашев Б-мен Қазиев Б . Қатысты. Химиялық сараптама қорытындысы бойынша Абдуллаев Б. табылып алынған зат наркотикалық зат - гашиш (салмағы 5,5 грамм ) болып танылды. Сот талқылауы барысында Имашев Б. мен Қазиев В. куə ретінде жауап берді. Қорғаушы олардың іс бойынша куə ретінде қатысуға құқықтары жоқ екендігін, себебі іске мүдделі тұлға екендіктерін айтты. Абдуллаев Б-ның қорғаушысының мəлімдемесі құқыққа сай ма? Куəгерлердің түсінігі мен процессуалдық жағдайлары қандай?</w:t>
      </w:r>
    </w:p>
    <w:p w:rsidR="0028740D" w:rsidRPr="008F7C0C"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 xml:space="preserve">22. Сот талқылауын жүргізуде сот алдын -ала тергеу жүргізген </w:t>
      </w:r>
      <w:r w:rsidRPr="008F7C0C">
        <w:rPr>
          <w:rFonts w:ascii="Times New Roman" w:hAnsi="Times New Roman" w:cs="Times New Roman"/>
          <w:sz w:val="28"/>
          <w:szCs w:val="28"/>
          <w:lang w:val="kk-KZ"/>
        </w:rPr>
        <w:lastRenderedPageBreak/>
        <w:t>тергеушіні жауап беруі үшін шақырды. Тергеуші өзі зерттеген ісі бойынша соттан одан куə ретінде жауап алуға құқығы жоқ екендігін айқындай отырып, жауап беруден бас тартты. Сот пен тергеушінің əрекетін бағалаңыз?</w:t>
      </w:r>
    </w:p>
    <w:p w:rsidR="0028740D" w:rsidRPr="008F7C0C"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23. Прокурормен бекітілген айыптау қорытындысына сəйкес Қайырымов ҚР Қылмыстық кодексінің 96-б. 2-б. «д»-т. аса қатыгездікпен жасалған адам өлтіру бойынша айыпталған. Судья іс материалдарымен танысып, алдын ала тергеумен жиналған дəлелдемелер Қайырымовпен жасалған адам өлтіру қажеттi қорғаныс шегiнен шығу кез iнде жасалғандығын көрсетеді деген қорытындыға келеді. Сондықтан судья сот мə жілісін тағайындау туралы қаулыда Қайырымовтың айыбын ҚР ҚК-нің 99-б.1-б. бойынша өзгертеді. Судьяның əрекетіне баға беріңіз . Судья алдын ала тыңдауда, Қайырымовтың айыбын өзгертуге құқылы ма?</w:t>
      </w:r>
    </w:p>
    <w:p w:rsidR="0028740D" w:rsidRPr="008F7C0C"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lang w:val="kk-KZ"/>
        </w:rPr>
      </w:pPr>
      <w:r w:rsidRPr="008F7C0C">
        <w:rPr>
          <w:rFonts w:ascii="Times New Roman" w:hAnsi="Times New Roman" w:cs="Times New Roman"/>
          <w:sz w:val="28"/>
          <w:szCs w:val="28"/>
          <w:lang w:val="kk-KZ"/>
        </w:rPr>
        <w:t xml:space="preserve">24. Ішкі істер органдарына азаматша Петрова көршісі Васильевтің оны ұрып-соққаны туралы шағым береді. Соның артынша сол жерге азамат Иванов осындай шағыммен Петроваға қарсы жүгінеді. Мұндай мазмұндағы шағымдар қайда жəне қандай тəртіпте қаралуға жатады? </w:t>
      </w:r>
    </w:p>
    <w:p w:rsidR="0028740D" w:rsidRPr="008F7C0C"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rPr>
      </w:pPr>
      <w:r w:rsidRPr="008F7C0C">
        <w:rPr>
          <w:rFonts w:ascii="Times New Roman" w:hAnsi="Times New Roman" w:cs="Times New Roman"/>
          <w:sz w:val="28"/>
          <w:szCs w:val="28"/>
          <w:lang w:val="kk-KZ"/>
        </w:rPr>
        <w:t xml:space="preserve">Жеке айыптау істері кіммен қозғалады жəне қаралады? </w:t>
      </w:r>
      <w:proofErr w:type="spellStart"/>
      <w:r w:rsidRPr="008F7C0C">
        <w:rPr>
          <w:rFonts w:ascii="Times New Roman" w:hAnsi="Times New Roman" w:cs="Times New Roman"/>
          <w:sz w:val="28"/>
          <w:szCs w:val="28"/>
        </w:rPr>
        <w:t>Жеке</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айыптау</w:t>
      </w:r>
      <w:proofErr w:type="spellEnd"/>
      <w:r w:rsidRPr="008F7C0C">
        <w:rPr>
          <w:rFonts w:ascii="Times New Roman" w:hAnsi="Times New Roman" w:cs="Times New Roman"/>
          <w:sz w:val="28"/>
          <w:szCs w:val="28"/>
        </w:rPr>
        <w:t xml:space="preserve"> шағымында көрсетіледі?</w:t>
      </w:r>
    </w:p>
    <w:p w:rsidR="0028740D" w:rsidRPr="008F7C0C" w:rsidRDefault="0028740D" w:rsidP="0028740D">
      <w:pPr>
        <w:widowControl w:val="0"/>
        <w:tabs>
          <w:tab w:val="num" w:pos="0"/>
          <w:tab w:val="left" w:pos="993"/>
        </w:tabs>
        <w:overflowPunct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Pr="008F7C0C">
        <w:rPr>
          <w:rFonts w:ascii="Times New Roman" w:hAnsi="Times New Roman" w:cs="Times New Roman"/>
          <w:sz w:val="28"/>
          <w:szCs w:val="28"/>
        </w:rPr>
        <w:t xml:space="preserve">. Астана политехникалық институтының </w:t>
      </w:r>
      <w:proofErr w:type="spellStart"/>
      <w:r w:rsidRPr="008F7C0C">
        <w:rPr>
          <w:rFonts w:ascii="Times New Roman" w:hAnsi="Times New Roman" w:cs="Times New Roman"/>
          <w:sz w:val="28"/>
          <w:szCs w:val="28"/>
        </w:rPr>
        <w:t>студенті</w:t>
      </w:r>
      <w:proofErr w:type="spellEnd"/>
      <w:r w:rsidRPr="008F7C0C">
        <w:rPr>
          <w:rFonts w:ascii="Times New Roman" w:hAnsi="Times New Roman" w:cs="Times New Roman"/>
          <w:sz w:val="28"/>
          <w:szCs w:val="28"/>
        </w:rPr>
        <w:t xml:space="preserve"> Машков С.А. </w:t>
      </w:r>
      <w:proofErr w:type="spellStart"/>
      <w:r w:rsidRPr="008F7C0C">
        <w:rPr>
          <w:rFonts w:ascii="Times New Roman" w:hAnsi="Times New Roman" w:cs="Times New Roman"/>
          <w:sz w:val="28"/>
          <w:szCs w:val="28"/>
        </w:rPr>
        <w:t>кітапханада</w:t>
      </w:r>
      <w:proofErr w:type="spellEnd"/>
      <w:r w:rsidRPr="008F7C0C">
        <w:rPr>
          <w:rFonts w:ascii="Times New Roman" w:hAnsi="Times New Roman" w:cs="Times New Roman"/>
          <w:sz w:val="28"/>
          <w:szCs w:val="28"/>
        </w:rPr>
        <w:t xml:space="preserve"> сабаққа </w:t>
      </w:r>
      <w:proofErr w:type="spellStart"/>
      <w:r w:rsidRPr="008F7C0C">
        <w:rPr>
          <w:rFonts w:ascii="Times New Roman" w:hAnsi="Times New Roman" w:cs="Times New Roman"/>
          <w:sz w:val="28"/>
          <w:szCs w:val="28"/>
        </w:rPr>
        <w:t>дайындалып</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отырып</w:t>
      </w:r>
      <w:proofErr w:type="spellEnd"/>
      <w:r w:rsidRPr="008F7C0C">
        <w:rPr>
          <w:rFonts w:ascii="Times New Roman" w:hAnsi="Times New Roman" w:cs="Times New Roman"/>
          <w:sz w:val="28"/>
          <w:szCs w:val="28"/>
        </w:rPr>
        <w:t xml:space="preserve">, математика </w:t>
      </w:r>
      <w:proofErr w:type="gramStart"/>
      <w:r w:rsidRPr="008F7C0C">
        <w:rPr>
          <w:rFonts w:ascii="Times New Roman" w:hAnsi="Times New Roman" w:cs="Times New Roman"/>
          <w:sz w:val="28"/>
          <w:szCs w:val="28"/>
        </w:rPr>
        <w:t>п</w:t>
      </w:r>
      <w:proofErr w:type="gramEnd"/>
      <w:r w:rsidRPr="008F7C0C">
        <w:rPr>
          <w:rFonts w:ascii="Times New Roman" w:hAnsi="Times New Roman" w:cs="Times New Roman"/>
          <w:sz w:val="28"/>
          <w:szCs w:val="28"/>
        </w:rPr>
        <w:t xml:space="preserve">əні </w:t>
      </w:r>
      <w:proofErr w:type="spellStart"/>
      <w:r w:rsidRPr="008F7C0C">
        <w:rPr>
          <w:rFonts w:ascii="Times New Roman" w:hAnsi="Times New Roman" w:cs="Times New Roman"/>
          <w:sz w:val="28"/>
          <w:szCs w:val="28"/>
        </w:rPr>
        <w:t>бойынша</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сирек</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кездесетін</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кітап</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беттеріндегі</w:t>
      </w:r>
      <w:proofErr w:type="spellEnd"/>
      <w:r w:rsidRPr="008F7C0C">
        <w:rPr>
          <w:rFonts w:ascii="Times New Roman" w:hAnsi="Times New Roman" w:cs="Times New Roman"/>
          <w:sz w:val="28"/>
          <w:szCs w:val="28"/>
        </w:rPr>
        <w:t xml:space="preserve"> көрсетілген </w:t>
      </w:r>
      <w:proofErr w:type="spellStart"/>
      <w:r w:rsidRPr="008F7C0C">
        <w:rPr>
          <w:rFonts w:ascii="Times New Roman" w:hAnsi="Times New Roman" w:cs="Times New Roman"/>
          <w:sz w:val="28"/>
          <w:szCs w:val="28"/>
        </w:rPr>
        <w:t>формуланы</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жыртып</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алып</w:t>
      </w:r>
      <w:proofErr w:type="spellEnd"/>
      <w:r w:rsidRPr="008F7C0C">
        <w:rPr>
          <w:rFonts w:ascii="Times New Roman" w:hAnsi="Times New Roman" w:cs="Times New Roman"/>
          <w:sz w:val="28"/>
          <w:szCs w:val="28"/>
        </w:rPr>
        <w:t xml:space="preserve">, дəптерінің </w:t>
      </w:r>
      <w:proofErr w:type="spellStart"/>
      <w:r w:rsidRPr="008F7C0C">
        <w:rPr>
          <w:rFonts w:ascii="Times New Roman" w:hAnsi="Times New Roman" w:cs="Times New Roman"/>
          <w:sz w:val="28"/>
          <w:szCs w:val="28"/>
        </w:rPr>
        <w:t>арасына</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салып</w:t>
      </w:r>
      <w:proofErr w:type="spellEnd"/>
      <w:r w:rsidRPr="008F7C0C">
        <w:rPr>
          <w:rFonts w:ascii="Times New Roman" w:hAnsi="Times New Roman" w:cs="Times New Roman"/>
          <w:sz w:val="28"/>
          <w:szCs w:val="28"/>
        </w:rPr>
        <w:t xml:space="preserve"> қояды. </w:t>
      </w:r>
      <w:proofErr w:type="spellStart"/>
      <w:r w:rsidRPr="008F7C0C">
        <w:rPr>
          <w:rFonts w:ascii="Times New Roman" w:hAnsi="Times New Roman" w:cs="Times New Roman"/>
          <w:sz w:val="28"/>
          <w:szCs w:val="28"/>
        </w:rPr>
        <w:t>Кітапты</w:t>
      </w:r>
      <w:proofErr w:type="spellEnd"/>
      <w:r w:rsidRPr="008F7C0C">
        <w:rPr>
          <w:rFonts w:ascii="Times New Roman" w:hAnsi="Times New Roman" w:cs="Times New Roman"/>
          <w:sz w:val="28"/>
          <w:szCs w:val="28"/>
        </w:rPr>
        <w:t xml:space="preserve"> өткізерде бұ</w:t>
      </w:r>
      <w:proofErr w:type="gramStart"/>
      <w:r w:rsidRPr="008F7C0C">
        <w:rPr>
          <w:rFonts w:ascii="Times New Roman" w:hAnsi="Times New Roman" w:cs="Times New Roman"/>
          <w:sz w:val="28"/>
          <w:szCs w:val="28"/>
        </w:rPr>
        <w:t>л</w:t>
      </w:r>
      <w:proofErr w:type="gramEnd"/>
      <w:r w:rsidRPr="008F7C0C">
        <w:rPr>
          <w:rFonts w:ascii="Times New Roman" w:hAnsi="Times New Roman" w:cs="Times New Roman"/>
          <w:sz w:val="28"/>
          <w:szCs w:val="28"/>
        </w:rPr>
        <w:t xml:space="preserve"> факт </w:t>
      </w:r>
      <w:proofErr w:type="spellStart"/>
      <w:r w:rsidRPr="008F7C0C">
        <w:rPr>
          <w:rFonts w:ascii="Times New Roman" w:hAnsi="Times New Roman" w:cs="Times New Roman"/>
          <w:sz w:val="28"/>
          <w:szCs w:val="28"/>
        </w:rPr>
        <w:t>белгілі</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болады</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Кітапхана</w:t>
      </w:r>
      <w:proofErr w:type="spellEnd"/>
      <w:r w:rsidRPr="008F7C0C">
        <w:rPr>
          <w:rFonts w:ascii="Times New Roman" w:hAnsi="Times New Roman" w:cs="Times New Roman"/>
          <w:sz w:val="28"/>
          <w:szCs w:val="28"/>
        </w:rPr>
        <w:t xml:space="preserve"> қызметкерлері кітаптың бү</w:t>
      </w:r>
      <w:proofErr w:type="gramStart"/>
      <w:r w:rsidRPr="008F7C0C">
        <w:rPr>
          <w:rFonts w:ascii="Times New Roman" w:hAnsi="Times New Roman" w:cs="Times New Roman"/>
          <w:sz w:val="28"/>
          <w:szCs w:val="28"/>
        </w:rPr>
        <w:t>л</w:t>
      </w:r>
      <w:proofErr w:type="gramEnd"/>
      <w:r w:rsidRPr="008F7C0C">
        <w:rPr>
          <w:rFonts w:ascii="Times New Roman" w:hAnsi="Times New Roman" w:cs="Times New Roman"/>
          <w:sz w:val="28"/>
          <w:szCs w:val="28"/>
        </w:rPr>
        <w:t xml:space="preserve">інгені </w:t>
      </w:r>
      <w:proofErr w:type="spellStart"/>
      <w:r w:rsidRPr="008F7C0C">
        <w:rPr>
          <w:rFonts w:ascii="Times New Roman" w:hAnsi="Times New Roman" w:cs="Times New Roman"/>
          <w:sz w:val="28"/>
          <w:szCs w:val="28"/>
        </w:rPr>
        <w:t>туралы</w:t>
      </w:r>
      <w:proofErr w:type="spellEnd"/>
      <w:r w:rsidRPr="008F7C0C">
        <w:rPr>
          <w:rFonts w:ascii="Times New Roman" w:hAnsi="Times New Roman" w:cs="Times New Roman"/>
          <w:sz w:val="28"/>
          <w:szCs w:val="28"/>
        </w:rPr>
        <w:t xml:space="preserve"> акт </w:t>
      </w:r>
      <w:proofErr w:type="spellStart"/>
      <w:r w:rsidRPr="008F7C0C">
        <w:rPr>
          <w:rFonts w:ascii="Times New Roman" w:hAnsi="Times New Roman" w:cs="Times New Roman"/>
          <w:sz w:val="28"/>
          <w:szCs w:val="28"/>
        </w:rPr>
        <w:t>толтырады</w:t>
      </w:r>
      <w:proofErr w:type="spellEnd"/>
      <w:r w:rsidRPr="008F7C0C">
        <w:rPr>
          <w:rFonts w:ascii="Times New Roman" w:hAnsi="Times New Roman" w:cs="Times New Roman"/>
          <w:sz w:val="28"/>
          <w:szCs w:val="28"/>
        </w:rPr>
        <w:t xml:space="preserve">. </w:t>
      </w:r>
      <w:proofErr w:type="spellStart"/>
      <w:proofErr w:type="gramStart"/>
      <w:r w:rsidRPr="008F7C0C">
        <w:rPr>
          <w:rFonts w:ascii="Times New Roman" w:hAnsi="Times New Roman" w:cs="Times New Roman"/>
          <w:sz w:val="28"/>
          <w:szCs w:val="28"/>
        </w:rPr>
        <w:t>Кітапхана</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басшысы</w:t>
      </w:r>
      <w:proofErr w:type="spellEnd"/>
      <w:r w:rsidRPr="008F7C0C">
        <w:rPr>
          <w:rFonts w:ascii="Times New Roman" w:hAnsi="Times New Roman" w:cs="Times New Roman"/>
          <w:sz w:val="28"/>
          <w:szCs w:val="28"/>
        </w:rPr>
        <w:t xml:space="preserve"> Степанова М.А. студенттің оқу </w:t>
      </w:r>
      <w:proofErr w:type="spellStart"/>
      <w:r w:rsidRPr="008F7C0C">
        <w:rPr>
          <w:rFonts w:ascii="Times New Roman" w:hAnsi="Times New Roman" w:cs="Times New Roman"/>
          <w:sz w:val="28"/>
          <w:szCs w:val="28"/>
        </w:rPr>
        <w:t>орнын</w:t>
      </w:r>
      <w:proofErr w:type="spellEnd"/>
      <w:r w:rsidRPr="008F7C0C">
        <w:rPr>
          <w:rFonts w:ascii="Times New Roman" w:hAnsi="Times New Roman" w:cs="Times New Roman"/>
          <w:sz w:val="28"/>
          <w:szCs w:val="28"/>
        </w:rPr>
        <w:t xml:space="preserve"> анықтап, заңгердің көмегіне жүгінбей, институттың бас </w:t>
      </w:r>
      <w:proofErr w:type="spellStart"/>
      <w:r w:rsidRPr="008F7C0C">
        <w:rPr>
          <w:rFonts w:ascii="Times New Roman" w:hAnsi="Times New Roman" w:cs="Times New Roman"/>
          <w:sz w:val="28"/>
          <w:szCs w:val="28"/>
        </w:rPr>
        <w:t>бухгалтеріне</w:t>
      </w:r>
      <w:proofErr w:type="spellEnd"/>
      <w:r w:rsidRPr="008F7C0C">
        <w:rPr>
          <w:rFonts w:ascii="Times New Roman" w:hAnsi="Times New Roman" w:cs="Times New Roman"/>
          <w:sz w:val="28"/>
          <w:szCs w:val="28"/>
        </w:rPr>
        <w:t xml:space="preserve"> кітаптың бүлінуі </w:t>
      </w:r>
      <w:proofErr w:type="spellStart"/>
      <w:r w:rsidRPr="008F7C0C">
        <w:rPr>
          <w:rFonts w:ascii="Times New Roman" w:hAnsi="Times New Roman" w:cs="Times New Roman"/>
          <w:sz w:val="28"/>
          <w:szCs w:val="28"/>
        </w:rPr>
        <w:t>туралы</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актіні</w:t>
      </w:r>
      <w:proofErr w:type="spellEnd"/>
      <w:r w:rsidRPr="008F7C0C">
        <w:rPr>
          <w:rFonts w:ascii="Times New Roman" w:hAnsi="Times New Roman" w:cs="Times New Roman"/>
          <w:sz w:val="28"/>
          <w:szCs w:val="28"/>
        </w:rPr>
        <w:t xml:space="preserve"> жə не </w:t>
      </w:r>
      <w:proofErr w:type="spellStart"/>
      <w:r w:rsidRPr="008F7C0C">
        <w:rPr>
          <w:rFonts w:ascii="Times New Roman" w:hAnsi="Times New Roman" w:cs="Times New Roman"/>
          <w:sz w:val="28"/>
          <w:szCs w:val="28"/>
        </w:rPr>
        <w:t>кітап</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сомасын</w:t>
      </w:r>
      <w:proofErr w:type="spellEnd"/>
      <w:r w:rsidRPr="008F7C0C">
        <w:rPr>
          <w:rFonts w:ascii="Times New Roman" w:hAnsi="Times New Roman" w:cs="Times New Roman"/>
          <w:sz w:val="28"/>
          <w:szCs w:val="28"/>
        </w:rPr>
        <w:t xml:space="preserve"> өтеу үшін студент С.А.Машковтың </w:t>
      </w:r>
      <w:proofErr w:type="spellStart"/>
      <w:r w:rsidRPr="008F7C0C">
        <w:rPr>
          <w:rFonts w:ascii="Times New Roman" w:hAnsi="Times New Roman" w:cs="Times New Roman"/>
          <w:sz w:val="28"/>
          <w:szCs w:val="28"/>
        </w:rPr>
        <w:t>стипендиясынан</w:t>
      </w:r>
      <w:proofErr w:type="spellEnd"/>
      <w:r w:rsidRPr="008F7C0C">
        <w:rPr>
          <w:rFonts w:ascii="Times New Roman" w:hAnsi="Times New Roman" w:cs="Times New Roman"/>
          <w:sz w:val="28"/>
          <w:szCs w:val="28"/>
        </w:rPr>
        <w:t xml:space="preserve"> он </w:t>
      </w:r>
      <w:proofErr w:type="spellStart"/>
      <w:r w:rsidRPr="008F7C0C">
        <w:rPr>
          <w:rFonts w:ascii="Times New Roman" w:hAnsi="Times New Roman" w:cs="Times New Roman"/>
          <w:sz w:val="28"/>
          <w:szCs w:val="28"/>
        </w:rPr>
        <w:t>есе</w:t>
      </w:r>
      <w:proofErr w:type="spellEnd"/>
      <w:r w:rsidRPr="008F7C0C">
        <w:rPr>
          <w:rFonts w:ascii="Times New Roman" w:hAnsi="Times New Roman" w:cs="Times New Roman"/>
          <w:sz w:val="28"/>
          <w:szCs w:val="28"/>
        </w:rPr>
        <w:t xml:space="preserve"> көлемде ұстау </w:t>
      </w:r>
      <w:proofErr w:type="spellStart"/>
      <w:r w:rsidRPr="008F7C0C">
        <w:rPr>
          <w:rFonts w:ascii="Times New Roman" w:hAnsi="Times New Roman" w:cs="Times New Roman"/>
          <w:sz w:val="28"/>
          <w:szCs w:val="28"/>
        </w:rPr>
        <w:t>туралы</w:t>
      </w:r>
      <w:proofErr w:type="spellEnd"/>
      <w:r w:rsidRPr="008F7C0C">
        <w:rPr>
          <w:rFonts w:ascii="Times New Roman" w:hAnsi="Times New Roman" w:cs="Times New Roman"/>
          <w:sz w:val="28"/>
          <w:szCs w:val="28"/>
        </w:rPr>
        <w:t xml:space="preserve"> өтініш </w:t>
      </w:r>
      <w:proofErr w:type="spellStart"/>
      <w:r w:rsidRPr="008F7C0C">
        <w:rPr>
          <w:rFonts w:ascii="Times New Roman" w:hAnsi="Times New Roman" w:cs="Times New Roman"/>
          <w:sz w:val="28"/>
          <w:szCs w:val="28"/>
        </w:rPr>
        <w:t>жібереді</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Кітапхана</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басшысы</w:t>
      </w:r>
      <w:proofErr w:type="spellEnd"/>
      <w:r w:rsidRPr="008F7C0C">
        <w:rPr>
          <w:rFonts w:ascii="Times New Roman" w:hAnsi="Times New Roman" w:cs="Times New Roman"/>
          <w:sz w:val="28"/>
          <w:szCs w:val="28"/>
        </w:rPr>
        <w:t xml:space="preserve"> М.</w:t>
      </w:r>
      <w:proofErr w:type="gramEnd"/>
      <w:r w:rsidRPr="008F7C0C">
        <w:rPr>
          <w:rFonts w:ascii="Times New Roman" w:hAnsi="Times New Roman" w:cs="Times New Roman"/>
          <w:sz w:val="28"/>
          <w:szCs w:val="28"/>
        </w:rPr>
        <w:t xml:space="preserve">А.Степанованың əрекетіне </w:t>
      </w:r>
      <w:proofErr w:type="gramStart"/>
      <w:r w:rsidRPr="008F7C0C">
        <w:rPr>
          <w:rFonts w:ascii="Times New Roman" w:hAnsi="Times New Roman" w:cs="Times New Roman"/>
          <w:sz w:val="28"/>
          <w:szCs w:val="28"/>
        </w:rPr>
        <w:t>ба</w:t>
      </w:r>
      <w:proofErr w:type="gramEnd"/>
      <w:r w:rsidRPr="008F7C0C">
        <w:rPr>
          <w:rFonts w:ascii="Times New Roman" w:hAnsi="Times New Roman" w:cs="Times New Roman"/>
          <w:sz w:val="28"/>
          <w:szCs w:val="28"/>
        </w:rPr>
        <w:t>ға беріңіз. Бұ</w:t>
      </w:r>
      <w:proofErr w:type="gramStart"/>
      <w:r w:rsidRPr="008F7C0C">
        <w:rPr>
          <w:rFonts w:ascii="Times New Roman" w:hAnsi="Times New Roman" w:cs="Times New Roman"/>
          <w:sz w:val="28"/>
          <w:szCs w:val="28"/>
        </w:rPr>
        <w:t>л</w:t>
      </w:r>
      <w:proofErr w:type="gram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жердегі</w:t>
      </w:r>
      <w:proofErr w:type="spellEnd"/>
      <w:r w:rsidRPr="008F7C0C">
        <w:rPr>
          <w:rFonts w:ascii="Times New Roman" w:hAnsi="Times New Roman" w:cs="Times New Roman"/>
          <w:sz w:val="28"/>
          <w:szCs w:val="28"/>
        </w:rPr>
        <w:t xml:space="preserve"> мəселенің </w:t>
      </w:r>
      <w:proofErr w:type="spellStart"/>
      <w:r w:rsidRPr="008F7C0C">
        <w:rPr>
          <w:rFonts w:ascii="Times New Roman" w:hAnsi="Times New Roman" w:cs="Times New Roman"/>
          <w:sz w:val="28"/>
          <w:szCs w:val="28"/>
        </w:rPr>
        <w:t>шешілу</w:t>
      </w:r>
      <w:proofErr w:type="spellEnd"/>
      <w:r w:rsidRPr="008F7C0C">
        <w:rPr>
          <w:rFonts w:ascii="Times New Roman" w:hAnsi="Times New Roman" w:cs="Times New Roman"/>
          <w:sz w:val="28"/>
          <w:szCs w:val="28"/>
        </w:rPr>
        <w:t xml:space="preserve"> </w:t>
      </w:r>
      <w:proofErr w:type="spellStart"/>
      <w:r w:rsidRPr="008F7C0C">
        <w:rPr>
          <w:rFonts w:ascii="Times New Roman" w:hAnsi="Times New Roman" w:cs="Times New Roman"/>
          <w:sz w:val="28"/>
          <w:szCs w:val="28"/>
        </w:rPr>
        <w:t>барысы</w:t>
      </w:r>
      <w:proofErr w:type="spellEnd"/>
      <w:r w:rsidRPr="008F7C0C">
        <w:rPr>
          <w:rFonts w:ascii="Times New Roman" w:hAnsi="Times New Roman" w:cs="Times New Roman"/>
          <w:sz w:val="28"/>
          <w:szCs w:val="28"/>
        </w:rPr>
        <w:t>?</w:t>
      </w:r>
    </w:p>
    <w:p w:rsidR="0028740D" w:rsidRPr="008F7C0C" w:rsidRDefault="0028740D" w:rsidP="0028740D">
      <w:pPr>
        <w:widowControl w:val="0"/>
        <w:tabs>
          <w:tab w:val="num" w:pos="0"/>
          <w:tab w:val="left" w:pos="993"/>
        </w:tabs>
        <w:autoSpaceDE w:val="0"/>
        <w:autoSpaceDN w:val="0"/>
        <w:adjustRightInd w:val="0"/>
        <w:spacing w:after="0" w:line="240" w:lineRule="auto"/>
        <w:ind w:firstLine="567"/>
        <w:jc w:val="both"/>
        <w:rPr>
          <w:rFonts w:ascii="Times New Roman" w:hAnsi="Times New Roman" w:cs="Times New Roman"/>
          <w:sz w:val="28"/>
          <w:szCs w:val="28"/>
        </w:rPr>
      </w:pPr>
    </w:p>
    <w:p w:rsidR="0028740D" w:rsidRPr="00953DB3" w:rsidRDefault="0028740D" w:rsidP="00953DB3">
      <w:pPr>
        <w:spacing w:after="0" w:line="240" w:lineRule="auto"/>
        <w:jc w:val="both"/>
        <w:rPr>
          <w:rFonts w:ascii="Times New Roman" w:hAnsi="Times New Roman" w:cs="Times New Roman"/>
          <w:b/>
          <w:sz w:val="28"/>
          <w:szCs w:val="28"/>
          <w:lang w:val="kk-KZ"/>
        </w:rPr>
      </w:pPr>
    </w:p>
    <w:sectPr w:rsidR="0028740D" w:rsidRPr="00953DB3" w:rsidSect="00A25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8E367A"/>
    <w:multiLevelType w:val="hybridMultilevel"/>
    <w:tmpl w:val="3B3A7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A48C2"/>
    <w:multiLevelType w:val="hybridMultilevel"/>
    <w:tmpl w:val="21DEC216"/>
    <w:lvl w:ilvl="0" w:tplc="F9386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723448"/>
    <w:multiLevelType w:val="hybridMultilevel"/>
    <w:tmpl w:val="6C8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110B3F"/>
    <w:multiLevelType w:val="hybridMultilevel"/>
    <w:tmpl w:val="A75C1250"/>
    <w:lvl w:ilvl="0" w:tplc="A2C6286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5">
    <w:nsid w:val="51334FDF"/>
    <w:multiLevelType w:val="hybridMultilevel"/>
    <w:tmpl w:val="EA961A3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B702CE1"/>
    <w:multiLevelType w:val="hybridMultilevel"/>
    <w:tmpl w:val="5FAC9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4E4B52"/>
    <w:multiLevelType w:val="hybridMultilevel"/>
    <w:tmpl w:val="1F16DCAA"/>
    <w:lvl w:ilvl="0" w:tplc="BF6ADF00">
      <w:start w:val="1"/>
      <w:numFmt w:val="decimal"/>
      <w:lvlText w:val="%1."/>
      <w:lvlJc w:val="left"/>
      <w:pPr>
        <w:tabs>
          <w:tab w:val="num" w:pos="360"/>
        </w:tabs>
        <w:ind w:left="360" w:hanging="360"/>
      </w:pPr>
      <w:rPr>
        <w:rFonts w:hint="default"/>
      </w:rPr>
    </w:lvl>
    <w:lvl w:ilvl="1" w:tplc="08261AA0">
      <w:start w:val="1"/>
      <w:numFmt w:val="decimal"/>
      <w:lvlText w:val="%2."/>
      <w:lvlJc w:val="left"/>
      <w:pPr>
        <w:tabs>
          <w:tab w:val="num" w:pos="2113"/>
        </w:tabs>
        <w:ind w:left="2113" w:hanging="111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nsid w:val="62CE459D"/>
    <w:multiLevelType w:val="hybridMultilevel"/>
    <w:tmpl w:val="CC64B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A93266"/>
    <w:multiLevelType w:val="hybridMultilevel"/>
    <w:tmpl w:val="1C6495DC"/>
    <w:lvl w:ilvl="0" w:tplc="BBBC940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69553108"/>
    <w:multiLevelType w:val="hybridMultilevel"/>
    <w:tmpl w:val="B9486FB4"/>
    <w:lvl w:ilvl="0" w:tplc="EDAEC48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7"/>
  </w:num>
  <w:num w:numId="5">
    <w:abstractNumId w:val="9"/>
  </w:num>
  <w:num w:numId="6">
    <w:abstractNumId w:val="10"/>
  </w:num>
  <w:num w:numId="7">
    <w:abstractNumId w:val="1"/>
  </w:num>
  <w:num w:numId="8">
    <w:abstractNumId w:val="8"/>
  </w:num>
  <w:num w:numId="9">
    <w:abstractNumId w:val="6"/>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A1D79"/>
    <w:rsid w:val="0028740D"/>
    <w:rsid w:val="0029360E"/>
    <w:rsid w:val="00667CDB"/>
    <w:rsid w:val="0089082A"/>
    <w:rsid w:val="008A1D79"/>
    <w:rsid w:val="00953DB3"/>
    <w:rsid w:val="00A25145"/>
    <w:rsid w:val="00BC1268"/>
    <w:rsid w:val="00C720C4"/>
    <w:rsid w:val="00D76DB8"/>
    <w:rsid w:val="00E254DD"/>
    <w:rsid w:val="00EE59F0"/>
    <w:rsid w:val="00FB1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45"/>
  </w:style>
  <w:style w:type="paragraph" w:styleId="1">
    <w:name w:val="heading 1"/>
    <w:basedOn w:val="a"/>
    <w:next w:val="a"/>
    <w:link w:val="10"/>
    <w:qFormat/>
    <w:rsid w:val="00667CDB"/>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8A1D79"/>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rsid w:val="008A1D79"/>
    <w:rPr>
      <w:rFonts w:ascii="Calibri" w:eastAsia="Calibri" w:hAnsi="Calibri" w:cs="Times New Roman"/>
      <w:sz w:val="16"/>
      <w:szCs w:val="16"/>
      <w:lang w:eastAsia="en-US"/>
    </w:rPr>
  </w:style>
  <w:style w:type="paragraph" w:customStyle="1" w:styleId="Style4">
    <w:name w:val="Style4"/>
    <w:basedOn w:val="a"/>
    <w:rsid w:val="008A1D79"/>
    <w:pPr>
      <w:widowControl w:val="0"/>
      <w:autoSpaceDE w:val="0"/>
      <w:autoSpaceDN w:val="0"/>
      <w:adjustRightInd w:val="0"/>
      <w:spacing w:after="0" w:line="228" w:lineRule="exact"/>
      <w:ind w:firstLine="302"/>
      <w:jc w:val="both"/>
    </w:pPr>
    <w:rPr>
      <w:rFonts w:ascii="Times New Roman" w:eastAsia="Times New Roman" w:hAnsi="Times New Roman" w:cs="Times New Roman"/>
      <w:sz w:val="24"/>
      <w:szCs w:val="24"/>
    </w:rPr>
  </w:style>
  <w:style w:type="character" w:customStyle="1" w:styleId="FontStyle27">
    <w:name w:val="Font Style27"/>
    <w:basedOn w:val="a0"/>
    <w:rsid w:val="008A1D79"/>
    <w:rPr>
      <w:rFonts w:ascii="Times New Roman" w:hAnsi="Times New Roman" w:cs="Times New Roman"/>
      <w:sz w:val="20"/>
      <w:szCs w:val="20"/>
    </w:rPr>
  </w:style>
  <w:style w:type="character" w:styleId="a3">
    <w:name w:val="Hyperlink"/>
    <w:basedOn w:val="a0"/>
    <w:uiPriority w:val="99"/>
    <w:semiHidden/>
    <w:unhideWhenUsed/>
    <w:rsid w:val="008A1D79"/>
    <w:rPr>
      <w:rFonts w:ascii="Times New Roman" w:hAnsi="Times New Roman" w:cs="Times New Roman" w:hint="default"/>
      <w:color w:val="333399"/>
      <w:u w:val="single"/>
    </w:rPr>
  </w:style>
  <w:style w:type="paragraph" w:styleId="a4">
    <w:name w:val="header"/>
    <w:aliases w:val=" Знак1,Знак1"/>
    <w:basedOn w:val="a"/>
    <w:link w:val="a5"/>
    <w:rsid w:val="00667CD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aliases w:val=" Знак1 Знак,Знак1 Знак"/>
    <w:basedOn w:val="a0"/>
    <w:link w:val="a4"/>
    <w:rsid w:val="00667CDB"/>
    <w:rPr>
      <w:rFonts w:ascii="Times New Roman" w:eastAsia="Times New Roman" w:hAnsi="Times New Roman" w:cs="Times New Roman"/>
      <w:sz w:val="20"/>
      <w:szCs w:val="20"/>
    </w:rPr>
  </w:style>
  <w:style w:type="paragraph" w:styleId="31">
    <w:name w:val="Body Text Indent 3"/>
    <w:basedOn w:val="a"/>
    <w:link w:val="32"/>
    <w:rsid w:val="00667CD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67CDB"/>
    <w:rPr>
      <w:rFonts w:ascii="Times New Roman" w:eastAsia="Times New Roman" w:hAnsi="Times New Roman" w:cs="Times New Roman"/>
      <w:sz w:val="16"/>
      <w:szCs w:val="16"/>
    </w:rPr>
  </w:style>
  <w:style w:type="character" w:customStyle="1" w:styleId="a6">
    <w:name w:val="номер страницы"/>
    <w:basedOn w:val="a0"/>
    <w:rsid w:val="00667CDB"/>
  </w:style>
  <w:style w:type="character" w:customStyle="1" w:styleId="10">
    <w:name w:val="Заголовок 1 Знак"/>
    <w:basedOn w:val="a0"/>
    <w:link w:val="1"/>
    <w:rsid w:val="00667CDB"/>
    <w:rPr>
      <w:rFonts w:ascii="Times New Roman" w:eastAsia="Times New Roman" w:hAnsi="Times New Roman" w:cs="Times New Roman"/>
      <w:sz w:val="28"/>
      <w:szCs w:val="20"/>
    </w:rPr>
  </w:style>
  <w:style w:type="paragraph" w:styleId="a7">
    <w:name w:val="Body Text"/>
    <w:basedOn w:val="a"/>
    <w:link w:val="a8"/>
    <w:semiHidden/>
    <w:rsid w:val="00667CD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semiHidden/>
    <w:rsid w:val="00667CDB"/>
    <w:rPr>
      <w:rFonts w:ascii="Times New Roman" w:eastAsia="Times New Roman" w:hAnsi="Times New Roman" w:cs="Times New Roman"/>
      <w:sz w:val="24"/>
      <w:szCs w:val="24"/>
    </w:rPr>
  </w:style>
  <w:style w:type="paragraph" w:customStyle="1" w:styleId="11">
    <w:name w:val="Обычный1"/>
    <w:rsid w:val="00667CDB"/>
    <w:pPr>
      <w:spacing w:after="0" w:line="240" w:lineRule="auto"/>
    </w:pPr>
    <w:rPr>
      <w:rFonts w:ascii="Times New Roman" w:eastAsia="Times New Roman" w:hAnsi="Times New Roman" w:cs="Times New Roman"/>
      <w:sz w:val="28"/>
      <w:szCs w:val="20"/>
    </w:rPr>
  </w:style>
  <w:style w:type="character" w:styleId="a9">
    <w:name w:val="page number"/>
    <w:basedOn w:val="a0"/>
    <w:rsid w:val="00667CDB"/>
  </w:style>
  <w:style w:type="paragraph" w:styleId="aa">
    <w:name w:val="List Paragraph"/>
    <w:basedOn w:val="a"/>
    <w:uiPriority w:val="34"/>
    <w:qFormat/>
    <w:rsid w:val="00667CDB"/>
    <w:pPr>
      <w:ind w:left="720"/>
      <w:contextualSpacing/>
    </w:pPr>
  </w:style>
  <w:style w:type="paragraph" w:styleId="2">
    <w:name w:val="Body Text Indent 2"/>
    <w:basedOn w:val="a"/>
    <w:link w:val="20"/>
    <w:uiPriority w:val="99"/>
    <w:semiHidden/>
    <w:unhideWhenUsed/>
    <w:rsid w:val="00953DB3"/>
    <w:pPr>
      <w:spacing w:after="120" w:line="480" w:lineRule="auto"/>
      <w:ind w:left="283"/>
    </w:pPr>
    <w:rPr>
      <w:rFonts w:ascii="Times New Roman" w:eastAsia="Calibri" w:hAnsi="Times New Roman" w:cs="Times New Roman"/>
      <w:sz w:val="28"/>
      <w:szCs w:val="20"/>
    </w:rPr>
  </w:style>
  <w:style w:type="character" w:customStyle="1" w:styleId="20">
    <w:name w:val="Основной текст с отступом 2 Знак"/>
    <w:basedOn w:val="a0"/>
    <w:link w:val="2"/>
    <w:uiPriority w:val="99"/>
    <w:semiHidden/>
    <w:rsid w:val="00953DB3"/>
    <w:rPr>
      <w:rFonts w:ascii="Times New Roman" w:eastAsia="Calibri" w:hAnsi="Times New Roman" w:cs="Times New Roman"/>
      <w:sz w:val="28"/>
      <w:szCs w:val="20"/>
    </w:rPr>
  </w:style>
  <w:style w:type="paragraph" w:customStyle="1" w:styleId="310">
    <w:name w:val="Основной текст 31"/>
    <w:basedOn w:val="a"/>
    <w:rsid w:val="00953DB3"/>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5774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Malykova</dc:creator>
  <cp:lastModifiedBy>айжан</cp:lastModifiedBy>
  <cp:revision>3</cp:revision>
  <dcterms:created xsi:type="dcterms:W3CDTF">2015-10-01T17:31:00Z</dcterms:created>
  <dcterms:modified xsi:type="dcterms:W3CDTF">2015-10-01T17:36:00Z</dcterms:modified>
</cp:coreProperties>
</file>